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4C17D" w14:textId="77777777" w:rsidR="0089117C" w:rsidRPr="00DB4EEC" w:rsidRDefault="0089117C" w:rsidP="00DB4EEC">
      <w:pPr>
        <w:spacing w:after="200" w:line="360" w:lineRule="auto"/>
        <w:jc w:val="both"/>
        <w:rPr>
          <w:rFonts w:ascii="Times New Roman" w:hAnsi="Times New Roman" w:cs="Times New Roman"/>
          <w:sz w:val="24"/>
          <w:szCs w:val="24"/>
        </w:rPr>
      </w:pPr>
      <w:r w:rsidRPr="00DB4EEC">
        <w:rPr>
          <w:rFonts w:ascii="Times New Roman" w:hAnsi="Times New Roman" w:cs="Times New Roman"/>
          <w:sz w:val="24"/>
          <w:szCs w:val="24"/>
        </w:rPr>
        <w:t xml:space="preserve">“As Comissões seguem o que está instituído na </w:t>
      </w:r>
      <w:r w:rsidRPr="00DB4EEC">
        <w:rPr>
          <w:rFonts w:ascii="Times New Roman" w:hAnsi="Times New Roman" w:cs="Times New Roman"/>
          <w:b/>
          <w:bCs/>
          <w:sz w:val="24"/>
          <w:szCs w:val="24"/>
        </w:rPr>
        <w:t>lei estadual 6914/2014</w:t>
      </w:r>
      <w:r w:rsidRPr="00DB4EEC">
        <w:rPr>
          <w:rFonts w:ascii="Times New Roman" w:hAnsi="Times New Roman" w:cs="Times New Roman"/>
          <w:sz w:val="24"/>
          <w:szCs w:val="24"/>
        </w:rPr>
        <w:t xml:space="preserve"> que dispõe sobre o sistema de ingresso nos cursos de </w:t>
      </w:r>
      <w:proofErr w:type="gramStart"/>
      <w:r w:rsidRPr="00DB4EEC">
        <w:rPr>
          <w:rFonts w:ascii="Times New Roman" w:hAnsi="Times New Roman" w:cs="Times New Roman"/>
          <w:sz w:val="24"/>
          <w:szCs w:val="24"/>
        </w:rPr>
        <w:t>pós graduação</w:t>
      </w:r>
      <w:proofErr w:type="gramEnd"/>
      <w:r w:rsidRPr="00DB4EEC">
        <w:rPr>
          <w:rFonts w:ascii="Times New Roman" w:hAnsi="Times New Roman" w:cs="Times New Roman"/>
          <w:sz w:val="24"/>
          <w:szCs w:val="24"/>
        </w:rPr>
        <w:t xml:space="preserve"> para os carentes que atendam a algumas condições tais como:</w:t>
      </w:r>
    </w:p>
    <w:p w14:paraId="35CF8BBD" w14:textId="77777777" w:rsidR="0089117C" w:rsidRPr="00DB4EEC" w:rsidRDefault="0089117C" w:rsidP="00DB4EEC">
      <w:pPr>
        <w:spacing w:after="200" w:line="360" w:lineRule="auto"/>
        <w:jc w:val="both"/>
        <w:rPr>
          <w:rFonts w:ascii="Times New Roman" w:hAnsi="Times New Roman" w:cs="Times New Roman"/>
          <w:sz w:val="24"/>
          <w:szCs w:val="24"/>
        </w:rPr>
      </w:pPr>
      <w:r w:rsidRPr="00DB4EEC">
        <w:rPr>
          <w:rFonts w:ascii="Times New Roman" w:hAnsi="Times New Roman" w:cs="Times New Roman"/>
          <w:b/>
          <w:bCs/>
          <w:sz w:val="24"/>
          <w:szCs w:val="24"/>
        </w:rPr>
        <w:t>- Negros</w:t>
      </w:r>
    </w:p>
    <w:p w14:paraId="76309564" w14:textId="77777777" w:rsidR="0089117C" w:rsidRPr="00DB4EEC" w:rsidRDefault="0089117C" w:rsidP="00DB4EEC">
      <w:pPr>
        <w:spacing w:after="200" w:line="360" w:lineRule="auto"/>
        <w:jc w:val="both"/>
        <w:rPr>
          <w:rFonts w:ascii="Times New Roman" w:hAnsi="Times New Roman" w:cs="Times New Roman"/>
          <w:sz w:val="24"/>
          <w:szCs w:val="24"/>
        </w:rPr>
      </w:pPr>
      <w:r w:rsidRPr="00DB4EEC">
        <w:rPr>
          <w:rFonts w:ascii="Times New Roman" w:hAnsi="Times New Roman" w:cs="Times New Roman"/>
          <w:b/>
          <w:bCs/>
          <w:sz w:val="24"/>
          <w:szCs w:val="24"/>
        </w:rPr>
        <w:t>- Indígenas</w:t>
      </w:r>
    </w:p>
    <w:p w14:paraId="40E02553" w14:textId="77777777" w:rsidR="0089117C" w:rsidRPr="00DB4EEC" w:rsidRDefault="0089117C" w:rsidP="00DB4EEC">
      <w:pPr>
        <w:spacing w:after="200" w:line="360" w:lineRule="auto"/>
        <w:jc w:val="both"/>
        <w:rPr>
          <w:rFonts w:ascii="Times New Roman" w:hAnsi="Times New Roman" w:cs="Times New Roman"/>
          <w:sz w:val="24"/>
          <w:szCs w:val="24"/>
        </w:rPr>
      </w:pPr>
      <w:r w:rsidRPr="00DB4EEC">
        <w:rPr>
          <w:rFonts w:ascii="Times New Roman" w:hAnsi="Times New Roman" w:cs="Times New Roman"/>
          <w:b/>
          <w:bCs/>
          <w:sz w:val="24"/>
          <w:szCs w:val="24"/>
        </w:rPr>
        <w:t>- Estudantes graduados em rede pública</w:t>
      </w:r>
    </w:p>
    <w:p w14:paraId="7204AEB3" w14:textId="77777777" w:rsidR="0089117C" w:rsidRPr="00DB4EEC" w:rsidRDefault="0089117C" w:rsidP="00DB4EEC">
      <w:pPr>
        <w:spacing w:after="200" w:line="360" w:lineRule="auto"/>
        <w:jc w:val="both"/>
        <w:rPr>
          <w:rFonts w:ascii="Times New Roman" w:hAnsi="Times New Roman" w:cs="Times New Roman"/>
          <w:sz w:val="24"/>
          <w:szCs w:val="24"/>
        </w:rPr>
      </w:pPr>
      <w:r w:rsidRPr="00DB4EEC">
        <w:rPr>
          <w:rFonts w:ascii="Times New Roman" w:hAnsi="Times New Roman" w:cs="Times New Roman"/>
          <w:b/>
          <w:bCs/>
          <w:sz w:val="24"/>
          <w:szCs w:val="24"/>
        </w:rPr>
        <w:t>- Estudantes graduados em rede particular tendo sido financiado pelo FIES, PROUNI e outros</w:t>
      </w:r>
    </w:p>
    <w:p w14:paraId="38AF0928" w14:textId="77777777" w:rsidR="0089117C" w:rsidRPr="00DB4EEC" w:rsidRDefault="0089117C" w:rsidP="00DB4EEC">
      <w:pPr>
        <w:spacing w:after="200" w:line="360" w:lineRule="auto"/>
        <w:jc w:val="both"/>
        <w:rPr>
          <w:rFonts w:ascii="Times New Roman" w:hAnsi="Times New Roman" w:cs="Times New Roman"/>
          <w:sz w:val="24"/>
          <w:szCs w:val="24"/>
        </w:rPr>
      </w:pPr>
      <w:r w:rsidRPr="00DB4EEC">
        <w:rPr>
          <w:rFonts w:ascii="Times New Roman" w:hAnsi="Times New Roman" w:cs="Times New Roman"/>
          <w:b/>
          <w:bCs/>
          <w:sz w:val="24"/>
          <w:szCs w:val="24"/>
        </w:rPr>
        <w:t>- Pessoas com Deficiência</w:t>
      </w:r>
    </w:p>
    <w:p w14:paraId="2DFF0E63" w14:textId="77777777" w:rsidR="0089117C" w:rsidRPr="00DB4EEC" w:rsidRDefault="0089117C" w:rsidP="00DB4EEC">
      <w:pPr>
        <w:spacing w:after="200" w:line="360" w:lineRule="auto"/>
        <w:jc w:val="both"/>
        <w:rPr>
          <w:rFonts w:ascii="Times New Roman" w:hAnsi="Times New Roman" w:cs="Times New Roman"/>
          <w:sz w:val="24"/>
          <w:szCs w:val="24"/>
        </w:rPr>
      </w:pPr>
      <w:r w:rsidRPr="00DB4EEC">
        <w:rPr>
          <w:rFonts w:ascii="Times New Roman" w:hAnsi="Times New Roman" w:cs="Times New Roman"/>
          <w:b/>
          <w:bCs/>
          <w:sz w:val="24"/>
          <w:szCs w:val="24"/>
        </w:rPr>
        <w:t>- Filhos de policiais civis e militares, inspetores de segurança e administração penitenciária, mortos ou incapacitados em razão do serviço</w:t>
      </w:r>
    </w:p>
    <w:p w14:paraId="69B00554" w14:textId="05B4EA7A" w:rsidR="0089117C" w:rsidRPr="00DB4EEC" w:rsidRDefault="0089117C" w:rsidP="00DB4EEC">
      <w:pPr>
        <w:spacing w:after="200" w:line="360" w:lineRule="auto"/>
        <w:jc w:val="both"/>
        <w:rPr>
          <w:rFonts w:ascii="Times New Roman" w:hAnsi="Times New Roman" w:cs="Times New Roman"/>
          <w:sz w:val="24"/>
          <w:szCs w:val="24"/>
        </w:rPr>
      </w:pPr>
      <w:r w:rsidRPr="00DB4EEC">
        <w:rPr>
          <w:rFonts w:ascii="Times New Roman" w:hAnsi="Times New Roman" w:cs="Times New Roman"/>
          <w:b/>
          <w:bCs/>
          <w:sz w:val="24"/>
          <w:szCs w:val="24"/>
        </w:rPr>
        <w:t> Carente</w:t>
      </w:r>
      <w:r w:rsidRPr="00DB4EEC">
        <w:rPr>
          <w:rFonts w:ascii="Times New Roman" w:hAnsi="Times New Roman" w:cs="Times New Roman"/>
          <w:sz w:val="24"/>
          <w:szCs w:val="24"/>
        </w:rPr>
        <w:t xml:space="preserve"> = Aqueles que possuem renda per capita igual ou inferior a um salário mínimo e meio.</w:t>
      </w:r>
    </w:p>
    <w:p w14:paraId="20C95DE8" w14:textId="77777777" w:rsidR="0089117C" w:rsidRPr="00DB4EEC" w:rsidRDefault="0089117C" w:rsidP="00DB4EEC">
      <w:pPr>
        <w:spacing w:after="200" w:line="360" w:lineRule="auto"/>
        <w:jc w:val="both"/>
        <w:rPr>
          <w:rFonts w:ascii="Times New Roman" w:hAnsi="Times New Roman" w:cs="Times New Roman"/>
          <w:sz w:val="24"/>
          <w:szCs w:val="24"/>
        </w:rPr>
      </w:pPr>
      <w:r w:rsidRPr="00DB4EEC">
        <w:rPr>
          <w:rFonts w:ascii="Times New Roman" w:hAnsi="Times New Roman" w:cs="Times New Roman"/>
          <w:sz w:val="24"/>
          <w:szCs w:val="24"/>
        </w:rPr>
        <w:t xml:space="preserve">Para efeito do cálculo da renda per capita, será utilizada a renda bruta de todos os membros que moram no domicílio informado em questionário </w:t>
      </w:r>
      <w:proofErr w:type="spellStart"/>
      <w:r w:rsidRPr="00DB4EEC">
        <w:rPr>
          <w:rFonts w:ascii="Times New Roman" w:hAnsi="Times New Roman" w:cs="Times New Roman"/>
          <w:sz w:val="24"/>
          <w:szCs w:val="24"/>
        </w:rPr>
        <w:t>sócio-econômico</w:t>
      </w:r>
      <w:proofErr w:type="spellEnd"/>
      <w:r w:rsidRPr="00DB4EEC">
        <w:rPr>
          <w:rFonts w:ascii="Times New Roman" w:hAnsi="Times New Roman" w:cs="Times New Roman"/>
          <w:sz w:val="24"/>
          <w:szCs w:val="24"/>
        </w:rPr>
        <w:t>, dividido pelo número de pessoas.</w:t>
      </w:r>
    </w:p>
    <w:p w14:paraId="68244075" w14:textId="77777777" w:rsidR="0089117C" w:rsidRPr="00DB4EEC" w:rsidRDefault="0089117C" w:rsidP="00DB4EEC">
      <w:pPr>
        <w:spacing w:after="200" w:line="360" w:lineRule="auto"/>
        <w:jc w:val="both"/>
        <w:rPr>
          <w:rFonts w:ascii="Times New Roman" w:hAnsi="Times New Roman" w:cs="Times New Roman"/>
          <w:sz w:val="24"/>
          <w:szCs w:val="24"/>
        </w:rPr>
      </w:pPr>
      <w:r w:rsidRPr="00DB4EEC">
        <w:rPr>
          <w:rFonts w:ascii="Times New Roman" w:hAnsi="Times New Roman" w:cs="Times New Roman"/>
          <w:sz w:val="24"/>
          <w:szCs w:val="24"/>
        </w:rPr>
        <w:t xml:space="preserve">A lei expressa que </w:t>
      </w:r>
      <w:r w:rsidRPr="00DB4EEC">
        <w:rPr>
          <w:rFonts w:ascii="Times New Roman" w:hAnsi="Times New Roman" w:cs="Times New Roman"/>
          <w:b/>
          <w:bCs/>
          <w:sz w:val="24"/>
          <w:szCs w:val="24"/>
        </w:rPr>
        <w:t xml:space="preserve">a </w:t>
      </w:r>
      <w:r w:rsidRPr="00DB4EEC">
        <w:rPr>
          <w:rFonts w:ascii="Times New Roman" w:hAnsi="Times New Roman" w:cs="Times New Roman"/>
          <w:b/>
          <w:bCs/>
          <w:i/>
          <w:iCs/>
          <w:sz w:val="24"/>
          <w:szCs w:val="24"/>
        </w:rPr>
        <w:t>condição socioeconômica é fator principal.</w:t>
      </w:r>
    </w:p>
    <w:p w14:paraId="3FBEF7A2" w14:textId="089410E8" w:rsidR="0089117C" w:rsidRPr="00DB4EEC" w:rsidRDefault="0089117C" w:rsidP="00DB4EEC">
      <w:pPr>
        <w:spacing w:after="200" w:line="360" w:lineRule="auto"/>
        <w:jc w:val="both"/>
        <w:rPr>
          <w:rFonts w:ascii="Times New Roman" w:hAnsi="Times New Roman" w:cs="Times New Roman"/>
          <w:sz w:val="24"/>
          <w:szCs w:val="24"/>
        </w:rPr>
      </w:pPr>
      <w:r w:rsidRPr="00DB4EEC">
        <w:rPr>
          <w:rFonts w:ascii="Times New Roman" w:hAnsi="Times New Roman" w:cs="Times New Roman"/>
          <w:i/>
          <w:iCs/>
          <w:sz w:val="24"/>
          <w:szCs w:val="24"/>
        </w:rPr>
        <w:t>  </w:t>
      </w:r>
    </w:p>
    <w:p w14:paraId="1C2ECE95" w14:textId="77777777" w:rsidR="0089117C" w:rsidRPr="00DB4EEC" w:rsidRDefault="0089117C" w:rsidP="00DB4EEC">
      <w:pPr>
        <w:spacing w:after="200" w:line="360" w:lineRule="auto"/>
        <w:jc w:val="both"/>
        <w:rPr>
          <w:rFonts w:ascii="Times New Roman" w:hAnsi="Times New Roman" w:cs="Times New Roman"/>
          <w:sz w:val="24"/>
          <w:szCs w:val="24"/>
        </w:rPr>
      </w:pPr>
      <w:r w:rsidRPr="00DB4EEC">
        <w:rPr>
          <w:rFonts w:ascii="Times New Roman" w:hAnsi="Times New Roman" w:cs="Times New Roman"/>
          <w:b/>
          <w:bCs/>
          <w:sz w:val="24"/>
          <w:szCs w:val="24"/>
          <w:u w:val="single"/>
        </w:rPr>
        <w:t xml:space="preserve">Da Comissão de Análise </w:t>
      </w:r>
      <w:proofErr w:type="spellStart"/>
      <w:r w:rsidRPr="00DB4EEC">
        <w:rPr>
          <w:rFonts w:ascii="Times New Roman" w:hAnsi="Times New Roman" w:cs="Times New Roman"/>
          <w:b/>
          <w:bCs/>
          <w:sz w:val="24"/>
          <w:szCs w:val="24"/>
          <w:u w:val="single"/>
        </w:rPr>
        <w:t>Sócioeconômica</w:t>
      </w:r>
      <w:proofErr w:type="spellEnd"/>
      <w:r w:rsidRPr="00DB4EEC">
        <w:rPr>
          <w:rFonts w:ascii="Times New Roman" w:hAnsi="Times New Roman" w:cs="Times New Roman"/>
          <w:b/>
          <w:bCs/>
          <w:sz w:val="24"/>
          <w:szCs w:val="24"/>
          <w:u w:val="single"/>
        </w:rPr>
        <w:t xml:space="preserve"> da </w:t>
      </w:r>
      <w:proofErr w:type="gramStart"/>
      <w:r w:rsidRPr="00DB4EEC">
        <w:rPr>
          <w:rFonts w:ascii="Times New Roman" w:hAnsi="Times New Roman" w:cs="Times New Roman"/>
          <w:b/>
          <w:bCs/>
          <w:sz w:val="24"/>
          <w:szCs w:val="24"/>
          <w:u w:val="single"/>
        </w:rPr>
        <w:t>Pós Graduação</w:t>
      </w:r>
      <w:proofErr w:type="gramEnd"/>
      <w:r w:rsidRPr="00DB4EEC">
        <w:rPr>
          <w:rFonts w:ascii="Times New Roman" w:hAnsi="Times New Roman" w:cs="Times New Roman"/>
          <w:b/>
          <w:bCs/>
          <w:sz w:val="24"/>
          <w:szCs w:val="24"/>
          <w:u w:val="single"/>
        </w:rPr>
        <w:t xml:space="preserve"> Stricto Sensu:</w:t>
      </w:r>
    </w:p>
    <w:p w14:paraId="4AB7DD9B" w14:textId="77777777" w:rsidR="0089117C" w:rsidRPr="00DB4EEC" w:rsidRDefault="0089117C" w:rsidP="00DB4EEC">
      <w:pPr>
        <w:spacing w:after="200" w:line="360" w:lineRule="auto"/>
        <w:jc w:val="both"/>
        <w:rPr>
          <w:rFonts w:ascii="Times New Roman" w:hAnsi="Times New Roman" w:cs="Times New Roman"/>
          <w:sz w:val="24"/>
          <w:szCs w:val="24"/>
        </w:rPr>
      </w:pPr>
      <w:r w:rsidRPr="00DB4EEC">
        <w:rPr>
          <w:rFonts w:ascii="Times New Roman" w:hAnsi="Times New Roman" w:cs="Times New Roman"/>
          <w:sz w:val="24"/>
          <w:szCs w:val="24"/>
        </w:rPr>
        <w:t xml:space="preserve">A comissão é composta por Assistentes Sociais para verificar se os candidatos optantes pelo Sistema de Reserva de Vagas por Cotas a </w:t>
      </w:r>
      <w:proofErr w:type="gramStart"/>
      <w:r w:rsidRPr="00DB4EEC">
        <w:rPr>
          <w:rFonts w:ascii="Times New Roman" w:hAnsi="Times New Roman" w:cs="Times New Roman"/>
          <w:sz w:val="24"/>
          <w:szCs w:val="24"/>
        </w:rPr>
        <w:t>Pós Graduação</w:t>
      </w:r>
      <w:proofErr w:type="gramEnd"/>
      <w:r w:rsidRPr="00DB4EEC">
        <w:rPr>
          <w:rFonts w:ascii="Times New Roman" w:hAnsi="Times New Roman" w:cs="Times New Roman"/>
          <w:sz w:val="24"/>
          <w:szCs w:val="24"/>
        </w:rPr>
        <w:t xml:space="preserve"> Stricto Sensu se enquadram na condição de carência nos termos da lei, observados os requisitos previstos.</w:t>
      </w:r>
    </w:p>
    <w:p w14:paraId="0ABD54FC" w14:textId="77777777" w:rsidR="0089117C" w:rsidRPr="00DB4EEC" w:rsidRDefault="0089117C" w:rsidP="00DB4EEC">
      <w:pPr>
        <w:spacing w:after="200" w:line="360" w:lineRule="auto"/>
        <w:jc w:val="both"/>
        <w:rPr>
          <w:rFonts w:ascii="Times New Roman" w:hAnsi="Times New Roman" w:cs="Times New Roman"/>
          <w:sz w:val="24"/>
          <w:szCs w:val="24"/>
        </w:rPr>
      </w:pPr>
      <w:r w:rsidRPr="00DB4EEC">
        <w:rPr>
          <w:rFonts w:ascii="Times New Roman" w:hAnsi="Times New Roman" w:cs="Times New Roman"/>
          <w:sz w:val="24"/>
          <w:szCs w:val="24"/>
        </w:rPr>
        <w:t>A análise abrange:</w:t>
      </w:r>
    </w:p>
    <w:p w14:paraId="1C71FA93" w14:textId="77777777" w:rsidR="0089117C" w:rsidRPr="00DB4EEC" w:rsidRDefault="0089117C" w:rsidP="00DB4EEC">
      <w:pPr>
        <w:spacing w:after="200" w:line="360" w:lineRule="auto"/>
        <w:jc w:val="both"/>
        <w:rPr>
          <w:rFonts w:ascii="Times New Roman" w:hAnsi="Times New Roman" w:cs="Times New Roman"/>
          <w:sz w:val="24"/>
          <w:szCs w:val="24"/>
        </w:rPr>
      </w:pPr>
      <w:r w:rsidRPr="00DB4EEC">
        <w:rPr>
          <w:rFonts w:ascii="Times New Roman" w:hAnsi="Times New Roman" w:cs="Times New Roman"/>
          <w:sz w:val="24"/>
          <w:szCs w:val="24"/>
        </w:rPr>
        <w:t>-Conferência de formulário socioeconômico com a documentação que o acompanha conforme explicitado em manual do candidato</w:t>
      </w:r>
    </w:p>
    <w:p w14:paraId="5BA6A7A0" w14:textId="77777777" w:rsidR="0089117C" w:rsidRPr="00DB4EEC" w:rsidRDefault="0089117C" w:rsidP="00DB4EEC">
      <w:pPr>
        <w:spacing w:after="200" w:line="360" w:lineRule="auto"/>
        <w:jc w:val="both"/>
        <w:rPr>
          <w:rFonts w:ascii="Times New Roman" w:hAnsi="Times New Roman" w:cs="Times New Roman"/>
          <w:sz w:val="24"/>
          <w:szCs w:val="24"/>
        </w:rPr>
      </w:pPr>
      <w:r w:rsidRPr="00DB4EEC">
        <w:rPr>
          <w:rFonts w:ascii="Times New Roman" w:hAnsi="Times New Roman" w:cs="Times New Roman"/>
          <w:sz w:val="24"/>
          <w:szCs w:val="24"/>
        </w:rPr>
        <w:t>-Verificação se a renda per capita se ajusta ao patamar de carência definido em lei</w:t>
      </w:r>
    </w:p>
    <w:p w14:paraId="2379973E" w14:textId="77777777" w:rsidR="0089117C" w:rsidRPr="00DB4EEC" w:rsidRDefault="0089117C" w:rsidP="00DB4EEC">
      <w:pPr>
        <w:spacing w:after="200" w:line="360" w:lineRule="auto"/>
        <w:jc w:val="both"/>
        <w:rPr>
          <w:rFonts w:ascii="Times New Roman" w:hAnsi="Times New Roman" w:cs="Times New Roman"/>
          <w:sz w:val="24"/>
          <w:szCs w:val="24"/>
        </w:rPr>
      </w:pPr>
      <w:r w:rsidRPr="00DB4EEC">
        <w:rPr>
          <w:rFonts w:ascii="Times New Roman" w:hAnsi="Times New Roman" w:cs="Times New Roman"/>
          <w:sz w:val="24"/>
          <w:szCs w:val="24"/>
        </w:rPr>
        <w:t>-Se necessário, entrevista individual com candidato respeitando o sigilo profissional</w:t>
      </w:r>
    </w:p>
    <w:p w14:paraId="015C9C63" w14:textId="245494C8" w:rsidR="0089117C" w:rsidRPr="00DB4EEC" w:rsidRDefault="0089117C" w:rsidP="00DB4EEC">
      <w:pPr>
        <w:spacing w:after="200" w:line="360" w:lineRule="auto"/>
        <w:jc w:val="both"/>
        <w:rPr>
          <w:rFonts w:ascii="Times New Roman" w:hAnsi="Times New Roman" w:cs="Times New Roman"/>
          <w:b/>
          <w:bCs/>
          <w:sz w:val="24"/>
          <w:szCs w:val="24"/>
        </w:rPr>
      </w:pPr>
      <w:r w:rsidRPr="00DB4EEC">
        <w:rPr>
          <w:rFonts w:ascii="Times New Roman" w:hAnsi="Times New Roman" w:cs="Times New Roman"/>
          <w:sz w:val="24"/>
          <w:szCs w:val="24"/>
        </w:rPr>
        <w:t> </w:t>
      </w:r>
      <w:r w:rsidRPr="00DB4EEC">
        <w:rPr>
          <w:rFonts w:ascii="Times New Roman" w:hAnsi="Times New Roman" w:cs="Times New Roman"/>
          <w:b/>
          <w:bCs/>
          <w:sz w:val="24"/>
          <w:szCs w:val="24"/>
        </w:rPr>
        <w:t xml:space="preserve">Os candidatos que se encontrarem com pendências informadas pela referida comissão, deverão entrar em contato com </w:t>
      </w:r>
      <w:proofErr w:type="gramStart"/>
      <w:r w:rsidRPr="00DB4EEC">
        <w:rPr>
          <w:rFonts w:ascii="Times New Roman" w:hAnsi="Times New Roman" w:cs="Times New Roman"/>
          <w:b/>
          <w:bCs/>
          <w:sz w:val="24"/>
          <w:szCs w:val="24"/>
        </w:rPr>
        <w:t>a mesma</w:t>
      </w:r>
      <w:proofErr w:type="gramEnd"/>
      <w:r w:rsidRPr="00DB4EEC">
        <w:rPr>
          <w:rFonts w:ascii="Times New Roman" w:hAnsi="Times New Roman" w:cs="Times New Roman"/>
          <w:b/>
          <w:bCs/>
          <w:sz w:val="24"/>
          <w:szCs w:val="24"/>
        </w:rPr>
        <w:t xml:space="preserve"> por e-mail e em data mencionados no formulário de resultado, documento em anexo – “Orientações – Análise </w:t>
      </w:r>
      <w:proofErr w:type="spellStart"/>
      <w:r w:rsidRPr="00DB4EEC">
        <w:rPr>
          <w:rFonts w:ascii="Times New Roman" w:hAnsi="Times New Roman" w:cs="Times New Roman"/>
          <w:b/>
          <w:bCs/>
          <w:sz w:val="24"/>
          <w:szCs w:val="24"/>
        </w:rPr>
        <w:t>Sócioeconômica</w:t>
      </w:r>
      <w:proofErr w:type="spellEnd"/>
      <w:r w:rsidRPr="00DB4EEC">
        <w:rPr>
          <w:rFonts w:ascii="Times New Roman" w:hAnsi="Times New Roman" w:cs="Times New Roman"/>
          <w:b/>
          <w:bCs/>
          <w:sz w:val="24"/>
          <w:szCs w:val="24"/>
        </w:rPr>
        <w:t>”.</w:t>
      </w:r>
    </w:p>
    <w:p w14:paraId="2780744B" w14:textId="77777777" w:rsidR="00DB4EEC" w:rsidRPr="00DB4EEC" w:rsidRDefault="00DB4EEC" w:rsidP="00DB4EEC">
      <w:pPr>
        <w:spacing w:after="200" w:line="360" w:lineRule="auto"/>
        <w:jc w:val="both"/>
        <w:rPr>
          <w:rFonts w:ascii="Times New Roman" w:hAnsi="Times New Roman" w:cs="Times New Roman"/>
          <w:sz w:val="24"/>
          <w:szCs w:val="24"/>
        </w:rPr>
      </w:pPr>
    </w:p>
    <w:p w14:paraId="58E8301F" w14:textId="77777777" w:rsidR="0089117C" w:rsidRPr="00DB4EEC" w:rsidRDefault="0089117C" w:rsidP="00DB4EEC">
      <w:pPr>
        <w:spacing w:after="200" w:line="360" w:lineRule="auto"/>
        <w:jc w:val="both"/>
        <w:rPr>
          <w:rFonts w:ascii="Times New Roman" w:hAnsi="Times New Roman" w:cs="Times New Roman"/>
          <w:sz w:val="24"/>
          <w:szCs w:val="24"/>
        </w:rPr>
      </w:pPr>
      <w:r w:rsidRPr="00DB4EEC">
        <w:rPr>
          <w:rFonts w:ascii="Times New Roman" w:hAnsi="Times New Roman" w:cs="Times New Roman"/>
          <w:b/>
          <w:bCs/>
          <w:sz w:val="24"/>
          <w:szCs w:val="24"/>
          <w:u w:val="single"/>
        </w:rPr>
        <w:t xml:space="preserve">Da Comissão de Análise de Opção de Cotas da </w:t>
      </w:r>
      <w:proofErr w:type="gramStart"/>
      <w:r w:rsidRPr="00DB4EEC">
        <w:rPr>
          <w:rFonts w:ascii="Times New Roman" w:hAnsi="Times New Roman" w:cs="Times New Roman"/>
          <w:b/>
          <w:bCs/>
          <w:sz w:val="24"/>
          <w:szCs w:val="24"/>
          <w:u w:val="single"/>
        </w:rPr>
        <w:t>Pós Graduação</w:t>
      </w:r>
      <w:proofErr w:type="gramEnd"/>
      <w:r w:rsidRPr="00DB4EEC">
        <w:rPr>
          <w:rFonts w:ascii="Times New Roman" w:hAnsi="Times New Roman" w:cs="Times New Roman"/>
          <w:b/>
          <w:bCs/>
          <w:sz w:val="24"/>
          <w:szCs w:val="24"/>
          <w:u w:val="single"/>
        </w:rPr>
        <w:t xml:space="preserve"> Stricto Sensu:</w:t>
      </w:r>
    </w:p>
    <w:p w14:paraId="5E8AEAE8" w14:textId="77777777" w:rsidR="0089117C" w:rsidRPr="00DB4EEC" w:rsidRDefault="0089117C" w:rsidP="00DB4EEC">
      <w:pPr>
        <w:spacing w:after="200" w:line="360" w:lineRule="auto"/>
        <w:jc w:val="both"/>
        <w:rPr>
          <w:rFonts w:ascii="Times New Roman" w:hAnsi="Times New Roman" w:cs="Times New Roman"/>
          <w:sz w:val="24"/>
          <w:szCs w:val="24"/>
        </w:rPr>
      </w:pPr>
      <w:r w:rsidRPr="00DB4EEC">
        <w:rPr>
          <w:rFonts w:ascii="Times New Roman" w:hAnsi="Times New Roman" w:cs="Times New Roman"/>
          <w:sz w:val="24"/>
          <w:szCs w:val="24"/>
        </w:rPr>
        <w:t xml:space="preserve">A comissão é composta por pedagogos, médicos, advogados e </w:t>
      </w:r>
      <w:proofErr w:type="gramStart"/>
      <w:r w:rsidRPr="00DB4EEC">
        <w:rPr>
          <w:rFonts w:ascii="Times New Roman" w:hAnsi="Times New Roman" w:cs="Times New Roman"/>
          <w:sz w:val="24"/>
          <w:szCs w:val="24"/>
        </w:rPr>
        <w:t>administrativos;  terá</w:t>
      </w:r>
      <w:proofErr w:type="gramEnd"/>
      <w:r w:rsidRPr="00DB4EEC">
        <w:rPr>
          <w:rFonts w:ascii="Times New Roman" w:hAnsi="Times New Roman" w:cs="Times New Roman"/>
          <w:sz w:val="24"/>
          <w:szCs w:val="24"/>
        </w:rPr>
        <w:t xml:space="preserve"> como razão:</w:t>
      </w:r>
    </w:p>
    <w:p w14:paraId="12629CD4" w14:textId="77777777" w:rsidR="0089117C" w:rsidRPr="00DB4EEC" w:rsidRDefault="0089117C" w:rsidP="00DB4EEC">
      <w:pPr>
        <w:spacing w:after="200" w:line="360" w:lineRule="auto"/>
        <w:jc w:val="both"/>
        <w:rPr>
          <w:rFonts w:ascii="Times New Roman" w:hAnsi="Times New Roman" w:cs="Times New Roman"/>
          <w:sz w:val="24"/>
          <w:szCs w:val="24"/>
        </w:rPr>
      </w:pPr>
      <w:r w:rsidRPr="00DB4EEC">
        <w:rPr>
          <w:rFonts w:ascii="Times New Roman" w:hAnsi="Times New Roman" w:cs="Times New Roman"/>
          <w:sz w:val="24"/>
          <w:szCs w:val="24"/>
        </w:rPr>
        <w:t>-Verificar se os candidatos optantes pelo sistema de reserva de vagas para as cotas de negro, indígena, estudantes  oriundos de rede pública de ensino ou de rede particular beneficiário de bolsa de estudo de Fundo de Financiamento Estudantil – FIES, do Programa Universidade para Todos – PROUNI ou qualquer outro tipo de incentivo do governo, portadores de deficiência ou filhos de policiais civis e militares, de bombeiros militares e inspetores de segurança e administração penitenciária, mortos ou incapacitados em razão do serviço, atendem às exigências legais e aos requisitos previstos.</w:t>
      </w:r>
    </w:p>
    <w:p w14:paraId="6C271C9F" w14:textId="77777777" w:rsidR="0089117C" w:rsidRPr="00DB4EEC" w:rsidRDefault="0089117C" w:rsidP="00DB4EEC">
      <w:pPr>
        <w:spacing w:after="200" w:line="360" w:lineRule="auto"/>
        <w:jc w:val="both"/>
        <w:rPr>
          <w:rFonts w:ascii="Times New Roman" w:hAnsi="Times New Roman" w:cs="Times New Roman"/>
          <w:sz w:val="24"/>
          <w:szCs w:val="24"/>
        </w:rPr>
      </w:pPr>
      <w:r w:rsidRPr="00DB4EEC">
        <w:rPr>
          <w:rFonts w:ascii="Times New Roman" w:hAnsi="Times New Roman" w:cs="Times New Roman"/>
          <w:i/>
          <w:iCs/>
          <w:sz w:val="24"/>
          <w:szCs w:val="24"/>
        </w:rPr>
        <w:t> </w:t>
      </w:r>
    </w:p>
    <w:p w14:paraId="3381F507" w14:textId="77777777" w:rsidR="0089117C" w:rsidRPr="00DB4EEC" w:rsidRDefault="0089117C" w:rsidP="00DB4EEC">
      <w:pPr>
        <w:spacing w:line="360" w:lineRule="auto"/>
        <w:jc w:val="both"/>
        <w:rPr>
          <w:rFonts w:ascii="Times New Roman" w:hAnsi="Times New Roman" w:cs="Times New Roman"/>
          <w:sz w:val="24"/>
          <w:szCs w:val="24"/>
        </w:rPr>
      </w:pPr>
      <w:r w:rsidRPr="00DB4EEC">
        <w:rPr>
          <w:rFonts w:ascii="Times New Roman" w:hAnsi="Times New Roman" w:cs="Times New Roman"/>
          <w:sz w:val="24"/>
          <w:szCs w:val="24"/>
          <w:u w:val="single"/>
          <w:shd w:val="clear" w:color="auto" w:fill="C0C0C0"/>
        </w:rPr>
        <w:t>DO RECURSO</w:t>
      </w:r>
      <w:r w:rsidRPr="00DB4EEC">
        <w:rPr>
          <w:rFonts w:ascii="Times New Roman" w:hAnsi="Times New Roman" w:cs="Times New Roman"/>
          <w:sz w:val="24"/>
          <w:szCs w:val="24"/>
        </w:rPr>
        <w:t xml:space="preserve"> – Segundo o Manual do Candidato</w:t>
      </w:r>
    </w:p>
    <w:p w14:paraId="1BA1CB5D" w14:textId="77777777" w:rsidR="0089117C" w:rsidRPr="00DB4EEC" w:rsidRDefault="0089117C" w:rsidP="00DB4EEC">
      <w:pPr>
        <w:spacing w:line="360" w:lineRule="auto"/>
        <w:jc w:val="both"/>
        <w:rPr>
          <w:rFonts w:ascii="Times New Roman" w:hAnsi="Times New Roman" w:cs="Times New Roman"/>
          <w:sz w:val="24"/>
          <w:szCs w:val="24"/>
        </w:rPr>
      </w:pPr>
      <w:r w:rsidRPr="00DB4EEC">
        <w:rPr>
          <w:rFonts w:ascii="Times New Roman" w:hAnsi="Times New Roman" w:cs="Times New Roman"/>
          <w:b/>
          <w:bCs/>
          <w:sz w:val="24"/>
          <w:szCs w:val="24"/>
        </w:rPr>
        <w:t> </w:t>
      </w:r>
    </w:p>
    <w:p w14:paraId="29035CA5" w14:textId="77777777" w:rsidR="0089117C" w:rsidRPr="00DB4EEC" w:rsidRDefault="0089117C" w:rsidP="00DB4EEC">
      <w:pPr>
        <w:spacing w:line="360" w:lineRule="auto"/>
        <w:jc w:val="both"/>
        <w:rPr>
          <w:rFonts w:ascii="Times New Roman" w:hAnsi="Times New Roman" w:cs="Times New Roman"/>
          <w:sz w:val="24"/>
          <w:szCs w:val="24"/>
        </w:rPr>
      </w:pPr>
      <w:r w:rsidRPr="00DB4EEC">
        <w:rPr>
          <w:rFonts w:ascii="Times New Roman" w:hAnsi="Times New Roman" w:cs="Times New Roman"/>
          <w:sz w:val="24"/>
          <w:szCs w:val="24"/>
        </w:rPr>
        <w:t>O candidato que não concordar com o indeferimento proferido poderá solicitar recurso.</w:t>
      </w:r>
    </w:p>
    <w:p w14:paraId="0105DFB7" w14:textId="77777777" w:rsidR="0089117C" w:rsidRPr="00DB4EEC" w:rsidRDefault="0089117C" w:rsidP="00DB4EEC">
      <w:pPr>
        <w:spacing w:line="360" w:lineRule="auto"/>
        <w:jc w:val="both"/>
        <w:rPr>
          <w:rFonts w:ascii="Times New Roman" w:hAnsi="Times New Roman" w:cs="Times New Roman"/>
          <w:sz w:val="24"/>
          <w:szCs w:val="24"/>
        </w:rPr>
      </w:pPr>
      <w:r w:rsidRPr="00DB4EEC">
        <w:rPr>
          <w:rFonts w:ascii="Times New Roman" w:hAnsi="Times New Roman" w:cs="Times New Roman"/>
          <w:sz w:val="24"/>
          <w:szCs w:val="24"/>
        </w:rPr>
        <w:t> </w:t>
      </w:r>
    </w:p>
    <w:p w14:paraId="596424AE" w14:textId="77777777" w:rsidR="0089117C" w:rsidRPr="00DB4EEC" w:rsidRDefault="0089117C" w:rsidP="00DB4EEC">
      <w:pPr>
        <w:spacing w:line="360" w:lineRule="auto"/>
        <w:jc w:val="both"/>
        <w:rPr>
          <w:rFonts w:ascii="Times New Roman" w:hAnsi="Times New Roman" w:cs="Times New Roman"/>
          <w:sz w:val="24"/>
          <w:szCs w:val="24"/>
        </w:rPr>
      </w:pPr>
      <w:r w:rsidRPr="00DB4EEC">
        <w:rPr>
          <w:rFonts w:ascii="Times New Roman" w:hAnsi="Times New Roman" w:cs="Times New Roman"/>
          <w:sz w:val="24"/>
          <w:szCs w:val="24"/>
        </w:rPr>
        <w:t>Nesta etapa, o candidato poderá anexar documentos, no prazo, local e horário estabelecidos no calendário.</w:t>
      </w:r>
    </w:p>
    <w:p w14:paraId="71DFFFB3" w14:textId="77777777" w:rsidR="0089117C" w:rsidRPr="00DB4EEC" w:rsidRDefault="0089117C" w:rsidP="00DB4EEC">
      <w:pPr>
        <w:spacing w:line="360" w:lineRule="auto"/>
        <w:jc w:val="both"/>
        <w:rPr>
          <w:rFonts w:ascii="Times New Roman" w:hAnsi="Times New Roman" w:cs="Times New Roman"/>
          <w:sz w:val="24"/>
          <w:szCs w:val="24"/>
        </w:rPr>
      </w:pPr>
      <w:r w:rsidRPr="00DB4EEC">
        <w:rPr>
          <w:rFonts w:ascii="Times New Roman" w:hAnsi="Times New Roman" w:cs="Times New Roman"/>
          <w:sz w:val="24"/>
          <w:szCs w:val="24"/>
        </w:rPr>
        <w:t> </w:t>
      </w:r>
    </w:p>
    <w:p w14:paraId="39616F30" w14:textId="77777777" w:rsidR="0089117C" w:rsidRPr="00DB4EEC" w:rsidRDefault="0089117C" w:rsidP="00DB4EEC">
      <w:pPr>
        <w:spacing w:line="360" w:lineRule="auto"/>
        <w:jc w:val="both"/>
        <w:rPr>
          <w:rFonts w:ascii="Times New Roman" w:hAnsi="Times New Roman" w:cs="Times New Roman"/>
          <w:sz w:val="24"/>
          <w:szCs w:val="24"/>
        </w:rPr>
      </w:pPr>
      <w:r w:rsidRPr="00DB4EEC">
        <w:rPr>
          <w:rFonts w:ascii="Times New Roman" w:hAnsi="Times New Roman" w:cs="Times New Roman"/>
          <w:b/>
          <w:bCs/>
          <w:sz w:val="24"/>
          <w:szCs w:val="24"/>
        </w:rPr>
        <w:t>Não caberá recurso, caso o candidato não tenha encaminhado documentação comprobatória alguma.</w:t>
      </w:r>
    </w:p>
    <w:p w14:paraId="69F35356" w14:textId="77777777" w:rsidR="0089117C" w:rsidRPr="00DB4EEC" w:rsidRDefault="0089117C" w:rsidP="00DB4EEC">
      <w:pPr>
        <w:spacing w:line="360" w:lineRule="auto"/>
        <w:jc w:val="both"/>
        <w:rPr>
          <w:rFonts w:ascii="Times New Roman" w:hAnsi="Times New Roman" w:cs="Times New Roman"/>
          <w:sz w:val="24"/>
          <w:szCs w:val="24"/>
        </w:rPr>
      </w:pPr>
      <w:r w:rsidRPr="00DB4EEC">
        <w:rPr>
          <w:rFonts w:ascii="Times New Roman" w:hAnsi="Times New Roman" w:cs="Times New Roman"/>
          <w:sz w:val="24"/>
          <w:szCs w:val="24"/>
        </w:rPr>
        <w:t> </w:t>
      </w:r>
    </w:p>
    <w:p w14:paraId="36D0EE59" w14:textId="77777777" w:rsidR="0089117C" w:rsidRPr="00DB4EEC" w:rsidRDefault="0089117C" w:rsidP="00DB4EEC">
      <w:pPr>
        <w:spacing w:line="360" w:lineRule="auto"/>
        <w:jc w:val="both"/>
        <w:rPr>
          <w:rFonts w:ascii="Times New Roman" w:hAnsi="Times New Roman" w:cs="Times New Roman"/>
          <w:sz w:val="24"/>
          <w:szCs w:val="24"/>
        </w:rPr>
      </w:pPr>
      <w:r w:rsidRPr="00DB4EEC">
        <w:rPr>
          <w:rFonts w:ascii="Times New Roman" w:hAnsi="Times New Roman" w:cs="Times New Roman"/>
          <w:sz w:val="24"/>
          <w:szCs w:val="24"/>
        </w:rPr>
        <w:t>Em nenhuma hipótese, será admitida interposição de recurso e entrega de documentação fora do prazo estabelecido no calendário.</w:t>
      </w:r>
    </w:p>
    <w:p w14:paraId="08549996" w14:textId="77777777" w:rsidR="0089117C" w:rsidRPr="00DB4EEC" w:rsidRDefault="0089117C" w:rsidP="00DB4EEC">
      <w:pPr>
        <w:spacing w:line="360" w:lineRule="auto"/>
        <w:jc w:val="both"/>
        <w:rPr>
          <w:rFonts w:ascii="Times New Roman" w:hAnsi="Times New Roman" w:cs="Times New Roman"/>
          <w:sz w:val="24"/>
          <w:szCs w:val="24"/>
        </w:rPr>
      </w:pPr>
      <w:r w:rsidRPr="00DB4EEC">
        <w:rPr>
          <w:rFonts w:ascii="Times New Roman" w:hAnsi="Times New Roman" w:cs="Times New Roman"/>
          <w:b/>
          <w:bCs/>
          <w:sz w:val="24"/>
          <w:szCs w:val="24"/>
        </w:rPr>
        <w:t> </w:t>
      </w:r>
    </w:p>
    <w:p w14:paraId="3094CD62" w14:textId="77777777" w:rsidR="0089117C" w:rsidRPr="00DB4EEC" w:rsidRDefault="0089117C" w:rsidP="00DB4EEC">
      <w:pPr>
        <w:spacing w:line="360" w:lineRule="auto"/>
        <w:jc w:val="both"/>
        <w:rPr>
          <w:rFonts w:ascii="Times New Roman" w:hAnsi="Times New Roman" w:cs="Times New Roman"/>
          <w:sz w:val="24"/>
          <w:szCs w:val="24"/>
        </w:rPr>
      </w:pPr>
      <w:r w:rsidRPr="00DB4EEC">
        <w:rPr>
          <w:rFonts w:ascii="Times New Roman" w:hAnsi="Times New Roman" w:cs="Times New Roman"/>
          <w:sz w:val="24"/>
          <w:szCs w:val="24"/>
        </w:rPr>
        <w:t>Os recursos encaminhados serão analisados, o indeferimento poderá ser mantido ou alterado, não havendo possibilidade de novo.</w:t>
      </w:r>
    </w:p>
    <w:p w14:paraId="579803CA" w14:textId="77777777" w:rsidR="0089117C" w:rsidRPr="00DB4EEC" w:rsidRDefault="0089117C" w:rsidP="00DB4EEC">
      <w:pPr>
        <w:spacing w:line="360" w:lineRule="auto"/>
        <w:jc w:val="both"/>
        <w:rPr>
          <w:rFonts w:ascii="Times New Roman" w:hAnsi="Times New Roman" w:cs="Times New Roman"/>
          <w:sz w:val="24"/>
          <w:szCs w:val="24"/>
        </w:rPr>
      </w:pPr>
      <w:r w:rsidRPr="00DB4EEC">
        <w:rPr>
          <w:rFonts w:ascii="Times New Roman" w:hAnsi="Times New Roman" w:cs="Times New Roman"/>
          <w:sz w:val="24"/>
          <w:szCs w:val="24"/>
        </w:rPr>
        <w:t> </w:t>
      </w:r>
    </w:p>
    <w:p w14:paraId="1E3E56A1" w14:textId="05FA1D58" w:rsidR="0089117C" w:rsidRPr="00DB4EEC" w:rsidRDefault="0089117C" w:rsidP="00DB4EEC">
      <w:pPr>
        <w:spacing w:after="200" w:line="360" w:lineRule="auto"/>
        <w:jc w:val="both"/>
        <w:rPr>
          <w:rFonts w:ascii="Times New Roman" w:hAnsi="Times New Roman" w:cs="Times New Roman"/>
          <w:sz w:val="24"/>
          <w:szCs w:val="24"/>
        </w:rPr>
      </w:pPr>
      <w:r w:rsidRPr="00DB4EEC">
        <w:rPr>
          <w:rFonts w:ascii="Times New Roman" w:hAnsi="Times New Roman" w:cs="Times New Roman"/>
          <w:sz w:val="24"/>
          <w:szCs w:val="24"/>
        </w:rPr>
        <w:t>  </w:t>
      </w:r>
    </w:p>
    <w:p w14:paraId="588E3388" w14:textId="77777777" w:rsidR="0089117C" w:rsidRPr="00DB4EEC" w:rsidRDefault="0089117C" w:rsidP="00DB4EEC">
      <w:pPr>
        <w:spacing w:after="200" w:line="360" w:lineRule="auto"/>
        <w:jc w:val="both"/>
        <w:rPr>
          <w:rFonts w:ascii="Times New Roman" w:hAnsi="Times New Roman" w:cs="Times New Roman"/>
          <w:sz w:val="24"/>
          <w:szCs w:val="24"/>
        </w:rPr>
      </w:pPr>
      <w:r w:rsidRPr="00DB4EEC">
        <w:rPr>
          <w:rFonts w:ascii="Times New Roman" w:hAnsi="Times New Roman" w:cs="Times New Roman"/>
          <w:sz w:val="24"/>
          <w:szCs w:val="24"/>
          <w:u w:val="single"/>
          <w:shd w:val="clear" w:color="auto" w:fill="C0C0C0"/>
        </w:rPr>
        <w:t>OBSERVAÇÕES:</w:t>
      </w:r>
    </w:p>
    <w:p w14:paraId="762651D2" w14:textId="5BDC7287" w:rsidR="00C35CB1" w:rsidRDefault="0089117C" w:rsidP="00DB4EEC">
      <w:pPr>
        <w:spacing w:after="200" w:line="360" w:lineRule="auto"/>
        <w:jc w:val="both"/>
      </w:pPr>
      <w:r w:rsidRPr="00DB4EEC">
        <w:rPr>
          <w:rFonts w:ascii="Times New Roman" w:hAnsi="Times New Roman" w:cs="Times New Roman"/>
          <w:sz w:val="24"/>
          <w:szCs w:val="24"/>
        </w:rPr>
        <w:t xml:space="preserve">O candidato deverá entregar em </w:t>
      </w:r>
      <w:r w:rsidRPr="00DB4EEC">
        <w:rPr>
          <w:rFonts w:ascii="Times New Roman" w:hAnsi="Times New Roman" w:cs="Times New Roman"/>
          <w:b/>
          <w:bCs/>
          <w:sz w:val="24"/>
          <w:szCs w:val="24"/>
        </w:rPr>
        <w:t>envelopes separados e ambos devidamente lacrados</w:t>
      </w:r>
      <w:r w:rsidRPr="00DB4EEC">
        <w:rPr>
          <w:rFonts w:ascii="Times New Roman" w:hAnsi="Times New Roman" w:cs="Times New Roman"/>
          <w:sz w:val="24"/>
          <w:szCs w:val="24"/>
        </w:rPr>
        <w:t xml:space="preserve">: um com a documentação para a </w:t>
      </w:r>
      <w:r w:rsidRPr="00DB4EEC">
        <w:rPr>
          <w:rFonts w:ascii="Times New Roman" w:hAnsi="Times New Roman" w:cs="Times New Roman"/>
          <w:b/>
          <w:bCs/>
          <w:sz w:val="24"/>
          <w:szCs w:val="24"/>
        </w:rPr>
        <w:t>comissão de análise socioeconômica</w:t>
      </w:r>
      <w:r w:rsidRPr="00DB4EEC">
        <w:rPr>
          <w:rFonts w:ascii="Times New Roman" w:hAnsi="Times New Roman" w:cs="Times New Roman"/>
          <w:sz w:val="24"/>
          <w:szCs w:val="24"/>
        </w:rPr>
        <w:t xml:space="preserve"> e outro com a documentação para análise da </w:t>
      </w:r>
      <w:r w:rsidRPr="00DB4EEC">
        <w:rPr>
          <w:rFonts w:ascii="Times New Roman" w:hAnsi="Times New Roman" w:cs="Times New Roman"/>
          <w:b/>
          <w:bCs/>
          <w:sz w:val="24"/>
          <w:szCs w:val="24"/>
        </w:rPr>
        <w:t>comissão por opção de cotas</w:t>
      </w:r>
      <w:r w:rsidRPr="00DB4EEC">
        <w:rPr>
          <w:rFonts w:ascii="Times New Roman" w:hAnsi="Times New Roman" w:cs="Times New Roman"/>
          <w:sz w:val="24"/>
          <w:szCs w:val="24"/>
        </w:rPr>
        <w:t xml:space="preserve">. Ambos os envelopes com </w:t>
      </w:r>
      <w:r w:rsidRPr="00DB4EEC">
        <w:rPr>
          <w:rFonts w:ascii="Times New Roman" w:hAnsi="Times New Roman" w:cs="Times New Roman"/>
          <w:b/>
          <w:bCs/>
          <w:sz w:val="24"/>
          <w:szCs w:val="24"/>
        </w:rPr>
        <w:t>nome do candidato e programa a qual está concorrendo à vaga.</w:t>
      </w:r>
      <w:bookmarkStart w:id="0" w:name="_GoBack"/>
      <w:bookmarkEnd w:id="0"/>
    </w:p>
    <w:sectPr w:rsidR="00C35CB1" w:rsidSect="005F1C6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7C"/>
    <w:rsid w:val="005F1C6E"/>
    <w:rsid w:val="0089117C"/>
    <w:rsid w:val="00C35CB1"/>
    <w:rsid w:val="00DB4E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4295"/>
  <w15:chartTrackingRefBased/>
  <w15:docId w15:val="{3AA8231F-DA66-4B54-BF47-B66D4C09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17C"/>
    <w:rPr>
      <w:rFonts w:ascii="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92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2882</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FLORIANO JOSÉ GODINHO DE OLIVEIRA / CAPES</dc:creator>
  <cp:keywords/>
  <dc:description/>
  <cp:lastModifiedBy>Bárbara Corrêa dos Reis</cp:lastModifiedBy>
  <cp:revision>2</cp:revision>
  <dcterms:created xsi:type="dcterms:W3CDTF">2019-08-23T16:51:00Z</dcterms:created>
  <dcterms:modified xsi:type="dcterms:W3CDTF">2019-08-26T19:13:00Z</dcterms:modified>
</cp:coreProperties>
</file>